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74" w:rsidRPr="008019EB" w:rsidRDefault="006A5D74" w:rsidP="005D6429">
      <w:pPr>
        <w:pStyle w:val="Sinespaciado"/>
        <w:rPr>
          <w:rFonts w:ascii="Arial" w:hAnsi="Arial" w:cs="Arial"/>
          <w:b/>
          <w:sz w:val="32"/>
          <w:szCs w:val="32"/>
        </w:rPr>
      </w:pPr>
      <w:bookmarkStart w:id="0" w:name="_GoBack"/>
      <w:bookmarkEnd w:id="0"/>
    </w:p>
    <w:p w:rsidR="006A5D74" w:rsidRPr="008019EB" w:rsidRDefault="006A5D74" w:rsidP="00A06C1F">
      <w:pPr>
        <w:pStyle w:val="Ttulo"/>
        <w:rPr>
          <w:rFonts w:ascii="Arial" w:hAnsi="Arial" w:cs="Arial"/>
        </w:rPr>
      </w:pPr>
      <w:r w:rsidRPr="008019EB">
        <w:rPr>
          <w:rFonts w:ascii="Arial" w:hAnsi="Arial" w:cs="Arial"/>
          <w:noProof/>
          <w:lang w:eastAsia="es-MX"/>
        </w:rPr>
        <w:drawing>
          <wp:inline distT="0" distB="0" distL="0" distR="0" wp14:anchorId="07ED1E82" wp14:editId="2EB80B7D">
            <wp:extent cx="1920150" cy="1695450"/>
            <wp:effectExtent l="0" t="0" r="0" b="0"/>
            <wp:docPr id="2" name="Imagen 2" descr="C:\Users\MUMI\Desktop\Fotos\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MI\Desktop\Fotos\LOGO 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1392" cy="1758355"/>
                    </a:xfrm>
                    <a:prstGeom prst="rect">
                      <a:avLst/>
                    </a:prstGeom>
                    <a:noFill/>
                    <a:ln>
                      <a:noFill/>
                    </a:ln>
                  </pic:spPr>
                </pic:pic>
              </a:graphicData>
            </a:graphic>
          </wp:inline>
        </w:drawing>
      </w:r>
    </w:p>
    <w:p w:rsidR="00D42954" w:rsidRPr="008019EB" w:rsidRDefault="008019EB" w:rsidP="006A5D74">
      <w:pPr>
        <w:pStyle w:val="Ttulo"/>
        <w:jc w:val="center"/>
        <w:rPr>
          <w:rFonts w:ascii="Arial" w:hAnsi="Arial" w:cs="Arial"/>
        </w:rPr>
      </w:pPr>
      <w:r w:rsidRPr="008019EB">
        <w:rPr>
          <w:rFonts w:ascii="Arial" w:hAnsi="Arial" w:cs="Arial"/>
          <w:b/>
          <w:noProof/>
          <w:sz w:val="32"/>
          <w:szCs w:val="32"/>
          <w:lang w:eastAsia="es-MX"/>
        </w:rPr>
        <w:drawing>
          <wp:inline distT="0" distB="0" distL="0" distR="0" wp14:anchorId="79825645" wp14:editId="1834871C">
            <wp:extent cx="3420745" cy="219456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135A (1) estroboscop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5098" cy="2203768"/>
                    </a:xfrm>
                    <a:prstGeom prst="rect">
                      <a:avLst/>
                    </a:prstGeom>
                  </pic:spPr>
                </pic:pic>
              </a:graphicData>
            </a:graphic>
          </wp:inline>
        </w:drawing>
      </w:r>
    </w:p>
    <w:p w:rsidR="00D42954" w:rsidRPr="008019EB" w:rsidRDefault="00D42954" w:rsidP="006A5D74">
      <w:pPr>
        <w:pStyle w:val="Ttulo"/>
        <w:jc w:val="center"/>
        <w:rPr>
          <w:rFonts w:ascii="Arial" w:hAnsi="Arial" w:cs="Arial"/>
        </w:rPr>
      </w:pPr>
    </w:p>
    <w:p w:rsidR="006A5D74" w:rsidRPr="00CE2955" w:rsidRDefault="00CE2955" w:rsidP="00CE2955">
      <w:pPr>
        <w:pStyle w:val="Ttulo"/>
        <w:jc w:val="center"/>
        <w:rPr>
          <w:rFonts w:ascii="Arial" w:hAnsi="Arial" w:cs="Arial"/>
          <w:b/>
        </w:rPr>
      </w:pPr>
      <w:r w:rsidRPr="00CE2955">
        <w:rPr>
          <w:rFonts w:ascii="Arial" w:hAnsi="Arial" w:cs="Arial"/>
          <w:b/>
        </w:rPr>
        <w:t>MANUAL DE ESTROBOSCOPIO</w:t>
      </w:r>
    </w:p>
    <w:p w:rsidR="006A5D74" w:rsidRPr="00CE2955" w:rsidRDefault="00CE2955" w:rsidP="00CE2955">
      <w:pPr>
        <w:pStyle w:val="Sinespaciado"/>
        <w:jc w:val="center"/>
        <w:rPr>
          <w:rFonts w:ascii="Arial" w:hAnsi="Arial" w:cs="Arial"/>
          <w:b/>
          <w:sz w:val="56"/>
          <w:szCs w:val="56"/>
        </w:rPr>
      </w:pPr>
      <w:r w:rsidRPr="00CE2955">
        <w:rPr>
          <w:rFonts w:ascii="Arial" w:hAnsi="Arial" w:cs="Arial"/>
          <w:b/>
          <w:sz w:val="56"/>
          <w:szCs w:val="56"/>
        </w:rPr>
        <w:t>MOD. AT-135A</w:t>
      </w:r>
    </w:p>
    <w:p w:rsidR="008019EB" w:rsidRDefault="008019EB" w:rsidP="005D6429">
      <w:pPr>
        <w:pStyle w:val="Sinespaciado"/>
        <w:rPr>
          <w:rFonts w:ascii="Arial" w:hAnsi="Arial" w:cs="Arial"/>
          <w:b/>
          <w:sz w:val="32"/>
          <w:szCs w:val="32"/>
        </w:rPr>
      </w:pPr>
    </w:p>
    <w:p w:rsidR="00CE2955" w:rsidRDefault="00CE2955" w:rsidP="005D6429">
      <w:pPr>
        <w:pStyle w:val="Sinespaciado"/>
        <w:rPr>
          <w:rFonts w:ascii="Arial" w:hAnsi="Arial" w:cs="Arial"/>
          <w:b/>
          <w:sz w:val="32"/>
          <w:szCs w:val="32"/>
        </w:rPr>
      </w:pPr>
    </w:p>
    <w:p w:rsidR="00CE2955" w:rsidRPr="008019EB" w:rsidRDefault="00CE2955" w:rsidP="005D6429">
      <w:pPr>
        <w:pStyle w:val="Sinespaciado"/>
        <w:rPr>
          <w:rFonts w:ascii="Arial" w:hAnsi="Arial" w:cs="Arial"/>
          <w:b/>
          <w:sz w:val="32"/>
          <w:szCs w:val="32"/>
        </w:rPr>
      </w:pPr>
    </w:p>
    <w:p w:rsidR="008019EB" w:rsidRPr="008019EB" w:rsidRDefault="008019EB" w:rsidP="005D6429">
      <w:pPr>
        <w:pStyle w:val="Sinespaciado"/>
        <w:rPr>
          <w:rFonts w:ascii="Arial" w:hAnsi="Arial" w:cs="Arial"/>
          <w:b/>
          <w:sz w:val="32"/>
          <w:szCs w:val="32"/>
        </w:rPr>
      </w:pPr>
    </w:p>
    <w:p w:rsidR="008019EB" w:rsidRPr="00CE2955" w:rsidRDefault="00E36082" w:rsidP="005D6429">
      <w:pPr>
        <w:pStyle w:val="Sinespaciado"/>
        <w:rPr>
          <w:rFonts w:ascii="Arial" w:hAnsi="Arial" w:cs="Arial"/>
          <w:b/>
          <w:sz w:val="28"/>
          <w:szCs w:val="28"/>
        </w:rPr>
      </w:pPr>
      <w:r w:rsidRPr="00CE2955">
        <w:rPr>
          <w:rFonts w:ascii="Arial" w:hAnsi="Arial" w:cs="Arial"/>
          <w:b/>
          <w:sz w:val="28"/>
          <w:szCs w:val="28"/>
        </w:rPr>
        <w:lastRenderedPageBreak/>
        <w:t>Información del dispositivo:</w:t>
      </w:r>
    </w:p>
    <w:p w:rsidR="00FF7CDA" w:rsidRPr="008019EB" w:rsidRDefault="00FF7CDA" w:rsidP="00FF7CDA">
      <w:pPr>
        <w:jc w:val="both"/>
        <w:rPr>
          <w:rFonts w:ascii="Arial" w:hAnsi="Arial" w:cs="Arial"/>
        </w:rPr>
      </w:pPr>
      <w:r w:rsidRPr="008019EB">
        <w:rPr>
          <w:rFonts w:ascii="Arial" w:hAnsi="Arial" w:cs="Arial"/>
        </w:rPr>
        <w:t>Este Estroboscopio es de tamaño pequeño, peso ligero, fácil de llevar, es cómodo de usar y operar. Su robustez permitirá muchos años de uso si se siguen las técnicas de operación adecuadas.</w:t>
      </w:r>
    </w:p>
    <w:p w:rsidR="00E36082" w:rsidRPr="00E17F87" w:rsidRDefault="00FF7CDA" w:rsidP="00FF7CDA">
      <w:pPr>
        <w:jc w:val="both"/>
        <w:rPr>
          <w:rFonts w:ascii="Arial" w:hAnsi="Arial" w:cs="Arial"/>
          <w:sz w:val="28"/>
          <w:szCs w:val="28"/>
        </w:rPr>
      </w:pPr>
      <w:r w:rsidRPr="00E17F87">
        <w:rPr>
          <w:rFonts w:ascii="Arial" w:hAnsi="Arial" w:cs="Arial"/>
          <w:b/>
          <w:sz w:val="28"/>
          <w:szCs w:val="28"/>
        </w:rPr>
        <w:t>Por favor, lea las siguientes instrucciones cuidadosamente y mantener siempre este manual de fácil acceso.</w:t>
      </w:r>
    </w:p>
    <w:p w:rsidR="00E36082" w:rsidRPr="008019EB" w:rsidRDefault="00E36082" w:rsidP="00E36082">
      <w:pPr>
        <w:jc w:val="both"/>
        <w:rPr>
          <w:rFonts w:ascii="Arial" w:hAnsi="Arial" w:cs="Arial"/>
          <w:b/>
          <w:sz w:val="28"/>
          <w:szCs w:val="28"/>
        </w:rPr>
      </w:pPr>
      <w:r w:rsidRPr="008019EB">
        <w:rPr>
          <w:rFonts w:ascii="Arial" w:hAnsi="Arial" w:cs="Arial"/>
          <w:b/>
          <w:sz w:val="28"/>
          <w:szCs w:val="28"/>
        </w:rPr>
        <w:t>Características:</w:t>
      </w:r>
    </w:p>
    <w:p w:rsidR="006A5D74" w:rsidRPr="008019EB" w:rsidRDefault="006C295D" w:rsidP="006C295D">
      <w:pPr>
        <w:pStyle w:val="Prrafodelista"/>
        <w:numPr>
          <w:ilvl w:val="0"/>
          <w:numId w:val="6"/>
        </w:numPr>
        <w:jc w:val="both"/>
        <w:rPr>
          <w:rFonts w:ascii="Arial" w:hAnsi="Arial" w:cs="Arial"/>
        </w:rPr>
      </w:pPr>
      <w:r w:rsidRPr="008019EB">
        <w:rPr>
          <w:rFonts w:ascii="Arial" w:hAnsi="Arial" w:cs="Arial"/>
        </w:rPr>
        <w:t>Cuando la velocidad del objeto en movimiento coincide con la velocidad de desarrollo rápido del estroboscopio, el objeto en movimiento aparece todavía. La unidad puede dar al operador la ilusión de movimiento parado, donde en realidad el equipo bajo observación está en un estado de movimiento. Mediante el ajuste de la frecuencia de destellos, el equipo en movimiento parece haberse detenido. Con un ajuste de luz, el movimiento puede verse en cámara lenta aparente, lo que permite que el observador o el operador pueda estudiar el proceso en acción.</w:t>
      </w:r>
    </w:p>
    <w:p w:rsidR="00A84FB6" w:rsidRPr="008019EB" w:rsidRDefault="00A84FB6" w:rsidP="006C295D">
      <w:pPr>
        <w:pStyle w:val="Prrafodelista"/>
        <w:numPr>
          <w:ilvl w:val="0"/>
          <w:numId w:val="6"/>
        </w:numPr>
        <w:jc w:val="both"/>
        <w:rPr>
          <w:rFonts w:ascii="Arial" w:hAnsi="Arial" w:cs="Arial"/>
        </w:rPr>
      </w:pPr>
      <w:r w:rsidRPr="008019EB">
        <w:rPr>
          <w:rFonts w:ascii="Arial" w:hAnsi="Arial" w:cs="Arial"/>
        </w:rPr>
        <w:t>Amplia gama de medición y alta resolución.</w:t>
      </w:r>
    </w:p>
    <w:p w:rsidR="00A84FB6" w:rsidRPr="008019EB" w:rsidRDefault="00A84FB6" w:rsidP="006C295D">
      <w:pPr>
        <w:pStyle w:val="Prrafodelista"/>
        <w:numPr>
          <w:ilvl w:val="0"/>
          <w:numId w:val="6"/>
        </w:numPr>
        <w:jc w:val="both"/>
        <w:rPr>
          <w:rFonts w:ascii="Arial" w:hAnsi="Arial" w:cs="Arial"/>
        </w:rPr>
      </w:pPr>
      <w:r w:rsidRPr="008019EB">
        <w:rPr>
          <w:rFonts w:ascii="Arial" w:hAnsi="Arial" w:cs="Arial"/>
        </w:rPr>
        <w:t>Visualización digital que indica la lectura exacta sin tener que adivinar los errores.</w:t>
      </w:r>
    </w:p>
    <w:p w:rsidR="00A84FB6" w:rsidRPr="008019EB" w:rsidRDefault="00A84FB6" w:rsidP="006C295D">
      <w:pPr>
        <w:pStyle w:val="Prrafodelista"/>
        <w:numPr>
          <w:ilvl w:val="0"/>
          <w:numId w:val="6"/>
        </w:numPr>
        <w:jc w:val="both"/>
        <w:rPr>
          <w:rFonts w:ascii="Arial" w:hAnsi="Arial" w:cs="Arial"/>
        </w:rPr>
      </w:pPr>
      <w:r w:rsidRPr="008019EB">
        <w:rPr>
          <w:rFonts w:ascii="Arial" w:hAnsi="Arial" w:cs="Arial"/>
        </w:rPr>
        <w:t>Control de temporizador flash, que conserva la vida de tubo del flash.</w:t>
      </w:r>
    </w:p>
    <w:p w:rsidR="00A84FB6" w:rsidRPr="008019EB" w:rsidRDefault="00A84FB6" w:rsidP="006C295D">
      <w:pPr>
        <w:pStyle w:val="Prrafodelista"/>
        <w:numPr>
          <w:ilvl w:val="0"/>
          <w:numId w:val="6"/>
        </w:numPr>
        <w:jc w:val="both"/>
        <w:rPr>
          <w:rFonts w:ascii="Arial" w:hAnsi="Arial" w:cs="Arial"/>
        </w:rPr>
      </w:pPr>
      <w:r w:rsidRPr="008019EB">
        <w:rPr>
          <w:rFonts w:ascii="Arial" w:hAnsi="Arial" w:cs="Arial"/>
        </w:rPr>
        <w:t>Gatillo externo que permite que la unidad sincronice automáticamente           con el equipo.</w:t>
      </w:r>
    </w:p>
    <w:p w:rsidR="00A84FB6" w:rsidRPr="008019EB" w:rsidRDefault="00A84FB6" w:rsidP="00A84FB6">
      <w:pPr>
        <w:pStyle w:val="Prrafodelista"/>
        <w:numPr>
          <w:ilvl w:val="0"/>
          <w:numId w:val="6"/>
        </w:numPr>
        <w:jc w:val="both"/>
        <w:rPr>
          <w:rFonts w:ascii="Arial" w:hAnsi="Arial" w:cs="Arial"/>
        </w:rPr>
      </w:pPr>
      <w:r w:rsidRPr="008019EB">
        <w:rPr>
          <w:rFonts w:ascii="Arial" w:hAnsi="Arial" w:cs="Arial"/>
        </w:rPr>
        <w:t>Linterna fuerte en la gama baja y linterna en alto rango.</w:t>
      </w:r>
    </w:p>
    <w:p w:rsidR="00E36082" w:rsidRPr="008019EB" w:rsidRDefault="00E36082" w:rsidP="00E36082">
      <w:pPr>
        <w:jc w:val="both"/>
        <w:rPr>
          <w:rFonts w:ascii="Arial" w:hAnsi="Arial" w:cs="Arial"/>
          <w:b/>
          <w:sz w:val="28"/>
          <w:szCs w:val="28"/>
        </w:rPr>
      </w:pPr>
      <w:r w:rsidRPr="008019EB">
        <w:rPr>
          <w:rFonts w:ascii="Arial" w:hAnsi="Arial" w:cs="Arial"/>
          <w:b/>
          <w:sz w:val="28"/>
          <w:szCs w:val="28"/>
        </w:rPr>
        <w:t>Especificaciones:</w:t>
      </w:r>
    </w:p>
    <w:p w:rsidR="00F84BDE" w:rsidRPr="008019EB" w:rsidRDefault="00F84BDE" w:rsidP="003E68B1">
      <w:pPr>
        <w:pStyle w:val="Prrafodelista"/>
        <w:numPr>
          <w:ilvl w:val="0"/>
          <w:numId w:val="6"/>
        </w:numPr>
        <w:jc w:val="both"/>
        <w:rPr>
          <w:rFonts w:ascii="Arial" w:hAnsi="Arial" w:cs="Arial"/>
        </w:rPr>
      </w:pPr>
      <w:r w:rsidRPr="008019EB">
        <w:rPr>
          <w:rFonts w:ascii="Arial" w:hAnsi="Arial" w:cs="Arial"/>
        </w:rPr>
        <w:t>Precisión de medida</w:t>
      </w:r>
      <w:proofErr w:type="gramStart"/>
      <w:r w:rsidRPr="008019EB">
        <w:rPr>
          <w:rFonts w:ascii="Arial" w:hAnsi="Arial" w:cs="Arial"/>
        </w:rPr>
        <w:t>:</w:t>
      </w:r>
      <w:r w:rsidR="003E68B1" w:rsidRPr="008019EB">
        <w:rPr>
          <w:rFonts w:ascii="Arial" w:hAnsi="Arial" w:cs="Arial"/>
        </w:rPr>
        <w:t xml:space="preserve">  ±</w:t>
      </w:r>
      <w:proofErr w:type="gramEnd"/>
      <w:r w:rsidR="003E68B1" w:rsidRPr="008019EB">
        <w:rPr>
          <w:rFonts w:ascii="Arial" w:hAnsi="Arial" w:cs="Arial"/>
        </w:rPr>
        <w:t xml:space="preserve"> (0.05%n+ 1</w:t>
      </w:r>
      <w:r w:rsidRPr="008019EB">
        <w:rPr>
          <w:rFonts w:ascii="Arial" w:hAnsi="Arial" w:cs="Arial"/>
        </w:rPr>
        <w:t>d)</w:t>
      </w:r>
      <w:r w:rsidR="006C6339" w:rsidRPr="008019EB">
        <w:rPr>
          <w:rFonts w:ascii="Arial" w:hAnsi="Arial" w:cs="Arial"/>
        </w:rPr>
        <w:t>.</w:t>
      </w:r>
    </w:p>
    <w:p w:rsidR="003E68B1" w:rsidRPr="008019EB" w:rsidRDefault="003E68B1" w:rsidP="003E68B1">
      <w:pPr>
        <w:pStyle w:val="Prrafodelista"/>
        <w:numPr>
          <w:ilvl w:val="0"/>
          <w:numId w:val="6"/>
        </w:numPr>
        <w:jc w:val="both"/>
        <w:rPr>
          <w:rFonts w:ascii="Arial" w:hAnsi="Arial" w:cs="Arial"/>
        </w:rPr>
      </w:pPr>
      <w:r w:rsidRPr="008019EB">
        <w:rPr>
          <w:rFonts w:ascii="Arial" w:hAnsi="Arial" w:cs="Arial"/>
        </w:rPr>
        <w:t>Rango de medición: 50-12000 FPM</w:t>
      </w:r>
      <w:r w:rsidR="006C6339" w:rsidRPr="008019EB">
        <w:rPr>
          <w:rFonts w:ascii="Arial" w:hAnsi="Arial" w:cs="Arial"/>
        </w:rPr>
        <w:t>.</w:t>
      </w:r>
    </w:p>
    <w:p w:rsidR="00F84BDE" w:rsidRPr="008019EB" w:rsidRDefault="00F84BDE" w:rsidP="003E68B1">
      <w:pPr>
        <w:pStyle w:val="Prrafodelista"/>
        <w:numPr>
          <w:ilvl w:val="0"/>
          <w:numId w:val="6"/>
        </w:numPr>
        <w:jc w:val="both"/>
        <w:rPr>
          <w:rFonts w:ascii="Arial" w:hAnsi="Arial" w:cs="Arial"/>
        </w:rPr>
      </w:pPr>
      <w:r w:rsidRPr="008019EB">
        <w:rPr>
          <w:rFonts w:ascii="Arial" w:hAnsi="Arial" w:cs="Arial"/>
        </w:rPr>
        <w:t>Tiempo de muestreo</w:t>
      </w:r>
      <w:proofErr w:type="gramStart"/>
      <w:r w:rsidRPr="008019EB">
        <w:rPr>
          <w:rFonts w:ascii="Arial" w:hAnsi="Arial" w:cs="Arial"/>
        </w:rPr>
        <w:t>:</w:t>
      </w:r>
      <w:r w:rsidR="003E68B1" w:rsidRPr="008019EB">
        <w:rPr>
          <w:rFonts w:ascii="Arial" w:hAnsi="Arial" w:cs="Arial"/>
        </w:rPr>
        <w:t xml:space="preserve">  </w:t>
      </w:r>
      <w:r w:rsidRPr="008019EB">
        <w:rPr>
          <w:rFonts w:ascii="Arial" w:hAnsi="Arial" w:cs="Arial"/>
        </w:rPr>
        <w:t>0.3</w:t>
      </w:r>
      <w:proofErr w:type="gramEnd"/>
      <w:r w:rsidRPr="008019EB">
        <w:rPr>
          <w:rFonts w:ascii="Arial" w:hAnsi="Arial" w:cs="Arial"/>
        </w:rPr>
        <w:t xml:space="preserve"> segundos</w:t>
      </w:r>
      <w:r w:rsidR="006C6339" w:rsidRPr="008019EB">
        <w:rPr>
          <w:rFonts w:ascii="Arial" w:hAnsi="Arial" w:cs="Arial"/>
        </w:rPr>
        <w:t>.</w:t>
      </w:r>
    </w:p>
    <w:p w:rsidR="00F84BDE" w:rsidRPr="008019EB" w:rsidRDefault="00F84BDE" w:rsidP="003E68B1">
      <w:pPr>
        <w:pStyle w:val="Prrafodelista"/>
        <w:numPr>
          <w:ilvl w:val="0"/>
          <w:numId w:val="6"/>
        </w:numPr>
        <w:jc w:val="both"/>
        <w:rPr>
          <w:rFonts w:ascii="Arial" w:hAnsi="Arial" w:cs="Arial"/>
        </w:rPr>
      </w:pPr>
      <w:r w:rsidRPr="008019EB">
        <w:rPr>
          <w:rFonts w:ascii="Arial" w:hAnsi="Arial" w:cs="Arial"/>
        </w:rPr>
        <w:t>Modo de disparo:</w:t>
      </w:r>
      <w:r w:rsidR="003E68B1" w:rsidRPr="008019EB">
        <w:rPr>
          <w:rFonts w:ascii="Arial" w:hAnsi="Arial" w:cs="Arial"/>
        </w:rPr>
        <w:t xml:space="preserve"> </w:t>
      </w:r>
      <w:r w:rsidRPr="008019EB">
        <w:rPr>
          <w:rFonts w:ascii="Arial" w:hAnsi="Arial" w:cs="Arial"/>
        </w:rPr>
        <w:t>Interna activación/activación externa</w:t>
      </w:r>
      <w:r w:rsidR="006C6339" w:rsidRPr="008019EB">
        <w:rPr>
          <w:rFonts w:ascii="Arial" w:hAnsi="Arial" w:cs="Arial"/>
        </w:rPr>
        <w:t>.</w:t>
      </w:r>
    </w:p>
    <w:p w:rsidR="003E68B1" w:rsidRPr="008019EB" w:rsidRDefault="003E68B1" w:rsidP="003E68B1">
      <w:pPr>
        <w:pStyle w:val="Prrafodelista"/>
        <w:numPr>
          <w:ilvl w:val="0"/>
          <w:numId w:val="6"/>
        </w:numPr>
        <w:jc w:val="both"/>
        <w:rPr>
          <w:rFonts w:ascii="Arial" w:hAnsi="Arial" w:cs="Arial"/>
        </w:rPr>
      </w:pPr>
      <w:r w:rsidRPr="008019EB">
        <w:rPr>
          <w:rFonts w:ascii="Arial" w:hAnsi="Arial" w:cs="Arial"/>
        </w:rPr>
        <w:t>Nivel de activación externa 3-24V</w:t>
      </w:r>
      <w:r w:rsidR="006C6339" w:rsidRPr="008019EB">
        <w:rPr>
          <w:rFonts w:ascii="Arial" w:hAnsi="Arial" w:cs="Arial"/>
        </w:rPr>
        <w:t>.</w:t>
      </w:r>
    </w:p>
    <w:p w:rsidR="00F84BDE" w:rsidRPr="008019EB" w:rsidRDefault="00F84BDE" w:rsidP="003E68B1">
      <w:pPr>
        <w:pStyle w:val="Prrafodelista"/>
        <w:numPr>
          <w:ilvl w:val="0"/>
          <w:numId w:val="6"/>
        </w:numPr>
        <w:jc w:val="both"/>
        <w:rPr>
          <w:rFonts w:ascii="Arial" w:hAnsi="Arial" w:cs="Arial"/>
        </w:rPr>
      </w:pPr>
      <w:r w:rsidRPr="008019EB">
        <w:rPr>
          <w:rFonts w:ascii="Arial" w:hAnsi="Arial" w:cs="Arial"/>
        </w:rPr>
        <w:t>Humedad relativa:</w:t>
      </w:r>
      <w:r w:rsidR="003E68B1" w:rsidRPr="008019EB">
        <w:rPr>
          <w:rFonts w:ascii="Arial" w:hAnsi="Arial" w:cs="Arial"/>
        </w:rPr>
        <w:t xml:space="preserve">  </w:t>
      </w:r>
      <w:r w:rsidRPr="008019EB">
        <w:rPr>
          <w:rFonts w:ascii="Arial" w:hAnsi="Arial" w:cs="Arial"/>
        </w:rPr>
        <w:t>&lt;85% (humedad relativa)</w:t>
      </w:r>
    </w:p>
    <w:p w:rsidR="003E68B1" w:rsidRPr="008019EB" w:rsidRDefault="003E68B1" w:rsidP="003E68B1">
      <w:pPr>
        <w:pStyle w:val="Prrafodelista"/>
        <w:numPr>
          <w:ilvl w:val="0"/>
          <w:numId w:val="6"/>
        </w:numPr>
        <w:jc w:val="both"/>
        <w:rPr>
          <w:rFonts w:ascii="Arial" w:hAnsi="Arial" w:cs="Arial"/>
        </w:rPr>
      </w:pPr>
      <w:r w:rsidRPr="008019EB">
        <w:rPr>
          <w:rFonts w:ascii="Arial" w:hAnsi="Arial" w:cs="Arial"/>
        </w:rPr>
        <w:t>H/L rango: la luz intermitente es mucho más brillante en la gama baja que con una gama alta.</w:t>
      </w:r>
    </w:p>
    <w:p w:rsidR="003E68B1" w:rsidRPr="008019EB" w:rsidRDefault="003E68B1" w:rsidP="003E68B1">
      <w:pPr>
        <w:pStyle w:val="Prrafodelista"/>
        <w:numPr>
          <w:ilvl w:val="0"/>
          <w:numId w:val="6"/>
        </w:numPr>
        <w:jc w:val="both"/>
        <w:rPr>
          <w:rFonts w:ascii="Arial" w:hAnsi="Arial" w:cs="Arial"/>
        </w:rPr>
      </w:pPr>
      <w:r w:rsidRPr="008019EB">
        <w:rPr>
          <w:rFonts w:ascii="Arial" w:hAnsi="Arial" w:cs="Arial"/>
        </w:rPr>
        <w:lastRenderedPageBreak/>
        <w:t>E</w:t>
      </w:r>
      <w:r w:rsidR="006C6339" w:rsidRPr="008019EB">
        <w:rPr>
          <w:rFonts w:ascii="Arial" w:hAnsi="Arial" w:cs="Arial"/>
        </w:rPr>
        <w:t>stroboscópica tipo de tubo flash: L</w:t>
      </w:r>
      <w:r w:rsidRPr="008019EB">
        <w:rPr>
          <w:rFonts w:ascii="Arial" w:hAnsi="Arial" w:cs="Arial"/>
        </w:rPr>
        <w:t>ámpara de xenón</w:t>
      </w:r>
      <w:r w:rsidR="006C6339" w:rsidRPr="008019EB">
        <w:rPr>
          <w:rFonts w:ascii="Arial" w:hAnsi="Arial" w:cs="Arial"/>
        </w:rPr>
        <w:t>.</w:t>
      </w:r>
    </w:p>
    <w:p w:rsidR="006C6339" w:rsidRPr="008019EB" w:rsidRDefault="006C6339" w:rsidP="006C6339">
      <w:pPr>
        <w:pStyle w:val="Prrafodelista"/>
        <w:numPr>
          <w:ilvl w:val="0"/>
          <w:numId w:val="6"/>
        </w:numPr>
        <w:jc w:val="both"/>
        <w:rPr>
          <w:rFonts w:ascii="Arial" w:hAnsi="Arial" w:cs="Arial"/>
        </w:rPr>
      </w:pPr>
      <w:r w:rsidRPr="008019EB">
        <w:rPr>
          <w:rFonts w:ascii="Arial" w:hAnsi="Arial" w:cs="Arial"/>
        </w:rPr>
        <w:t>Temperatura del ambiente: 0 ° C - 40 ° C.</w:t>
      </w:r>
    </w:p>
    <w:p w:rsidR="006C6339" w:rsidRPr="008019EB" w:rsidRDefault="006C6339" w:rsidP="006C6339">
      <w:pPr>
        <w:pStyle w:val="Prrafodelista"/>
        <w:numPr>
          <w:ilvl w:val="0"/>
          <w:numId w:val="6"/>
        </w:numPr>
        <w:jc w:val="both"/>
        <w:rPr>
          <w:rFonts w:ascii="Arial" w:hAnsi="Arial" w:cs="Arial"/>
        </w:rPr>
      </w:pPr>
      <w:r w:rsidRPr="008019EB">
        <w:rPr>
          <w:rFonts w:ascii="Arial" w:hAnsi="Arial" w:cs="Arial"/>
        </w:rPr>
        <w:t>Fuente de alimentación AC110±10%V, 2A, 50HZ.</w:t>
      </w:r>
    </w:p>
    <w:p w:rsidR="006C6339" w:rsidRPr="008019EB" w:rsidRDefault="006C6339" w:rsidP="006C6339">
      <w:pPr>
        <w:pStyle w:val="Prrafodelista"/>
        <w:numPr>
          <w:ilvl w:val="0"/>
          <w:numId w:val="6"/>
        </w:numPr>
        <w:jc w:val="both"/>
        <w:rPr>
          <w:rFonts w:ascii="Arial" w:hAnsi="Arial" w:cs="Arial"/>
        </w:rPr>
      </w:pPr>
      <w:r w:rsidRPr="008019EB">
        <w:rPr>
          <w:rFonts w:ascii="Arial" w:hAnsi="Arial" w:cs="Arial"/>
        </w:rPr>
        <w:t>Tamaño: 210x85x185mm.</w:t>
      </w:r>
    </w:p>
    <w:p w:rsidR="006C6339" w:rsidRPr="008019EB" w:rsidRDefault="006C6339" w:rsidP="006C6339">
      <w:pPr>
        <w:pStyle w:val="Prrafodelista"/>
        <w:numPr>
          <w:ilvl w:val="0"/>
          <w:numId w:val="6"/>
        </w:numPr>
        <w:jc w:val="both"/>
        <w:rPr>
          <w:rFonts w:ascii="Arial" w:hAnsi="Arial" w:cs="Arial"/>
        </w:rPr>
      </w:pPr>
      <w:r w:rsidRPr="008019EB">
        <w:rPr>
          <w:rFonts w:ascii="Arial" w:hAnsi="Arial" w:cs="Arial"/>
        </w:rPr>
        <w:t>Peso: 660g.</w:t>
      </w:r>
    </w:p>
    <w:p w:rsidR="006C6339" w:rsidRPr="008019EB" w:rsidRDefault="006C6339" w:rsidP="006C6339">
      <w:pPr>
        <w:pStyle w:val="Prrafodelista"/>
        <w:numPr>
          <w:ilvl w:val="0"/>
          <w:numId w:val="6"/>
        </w:numPr>
        <w:jc w:val="both"/>
        <w:rPr>
          <w:rFonts w:ascii="Arial" w:hAnsi="Arial" w:cs="Arial"/>
        </w:rPr>
      </w:pPr>
      <w:r w:rsidRPr="008019EB">
        <w:rPr>
          <w:rFonts w:ascii="Arial" w:hAnsi="Arial" w:cs="Arial"/>
        </w:rPr>
        <w:t xml:space="preserve">Accesorios estándar :  </w:t>
      </w:r>
    </w:p>
    <w:p w:rsidR="006C6339" w:rsidRPr="008019EB" w:rsidRDefault="006C6339" w:rsidP="006C6339">
      <w:pPr>
        <w:pStyle w:val="Prrafodelista"/>
        <w:numPr>
          <w:ilvl w:val="0"/>
          <w:numId w:val="7"/>
        </w:numPr>
        <w:jc w:val="both"/>
        <w:rPr>
          <w:rFonts w:ascii="Arial" w:hAnsi="Arial" w:cs="Arial"/>
        </w:rPr>
      </w:pPr>
      <w:r w:rsidRPr="008019EB">
        <w:rPr>
          <w:rFonts w:ascii="Arial" w:hAnsi="Arial" w:cs="Arial"/>
        </w:rPr>
        <w:t>Unidad principal</w:t>
      </w:r>
    </w:p>
    <w:p w:rsidR="006C6339" w:rsidRPr="008019EB" w:rsidRDefault="006C6339" w:rsidP="006C6339">
      <w:pPr>
        <w:pStyle w:val="Prrafodelista"/>
        <w:numPr>
          <w:ilvl w:val="0"/>
          <w:numId w:val="7"/>
        </w:numPr>
        <w:jc w:val="both"/>
        <w:rPr>
          <w:rFonts w:ascii="Arial" w:hAnsi="Arial" w:cs="Arial"/>
        </w:rPr>
      </w:pPr>
      <w:r w:rsidRPr="008019EB">
        <w:rPr>
          <w:rFonts w:ascii="Arial" w:hAnsi="Arial" w:cs="Arial"/>
        </w:rPr>
        <w:t>Tubo de repuesto intermitente</w:t>
      </w:r>
    </w:p>
    <w:p w:rsidR="006C6339" w:rsidRPr="008019EB" w:rsidRDefault="006C6339" w:rsidP="006C6339">
      <w:pPr>
        <w:pStyle w:val="Prrafodelista"/>
        <w:numPr>
          <w:ilvl w:val="0"/>
          <w:numId w:val="7"/>
        </w:numPr>
        <w:jc w:val="both"/>
        <w:rPr>
          <w:rFonts w:ascii="Arial" w:hAnsi="Arial" w:cs="Arial"/>
        </w:rPr>
      </w:pPr>
      <w:r w:rsidRPr="008019EB">
        <w:rPr>
          <w:rFonts w:ascii="Arial" w:hAnsi="Arial" w:cs="Arial"/>
        </w:rPr>
        <w:t>Maletín de transporte</w:t>
      </w:r>
    </w:p>
    <w:p w:rsidR="006C6339" w:rsidRDefault="006C6339" w:rsidP="006C6339">
      <w:pPr>
        <w:pStyle w:val="Prrafodelista"/>
        <w:numPr>
          <w:ilvl w:val="0"/>
          <w:numId w:val="7"/>
        </w:numPr>
        <w:jc w:val="both"/>
        <w:rPr>
          <w:rFonts w:ascii="Arial" w:hAnsi="Arial" w:cs="Arial"/>
        </w:rPr>
      </w:pPr>
      <w:r w:rsidRPr="008019EB">
        <w:rPr>
          <w:rFonts w:ascii="Arial" w:hAnsi="Arial" w:cs="Arial"/>
        </w:rPr>
        <w:t xml:space="preserve">Manual de operación </w:t>
      </w:r>
    </w:p>
    <w:p w:rsidR="00157DA1" w:rsidRDefault="00157DA1" w:rsidP="00157DA1">
      <w:pPr>
        <w:jc w:val="both"/>
        <w:rPr>
          <w:rFonts w:ascii="Arial" w:hAnsi="Arial" w:cs="Arial"/>
          <w:b/>
          <w:sz w:val="28"/>
          <w:szCs w:val="28"/>
        </w:rPr>
      </w:pPr>
      <w:r w:rsidRPr="00157DA1">
        <w:rPr>
          <w:rFonts w:ascii="Arial" w:hAnsi="Arial" w:cs="Arial"/>
          <w:b/>
          <w:sz w:val="28"/>
          <w:szCs w:val="28"/>
        </w:rPr>
        <w:t>Descripción de panel frontal</w:t>
      </w:r>
    </w:p>
    <w:p w:rsidR="008C4D56" w:rsidRPr="008C4D56" w:rsidRDefault="00E17F87" w:rsidP="008C4D56">
      <w:pPr>
        <w:jc w:val="center"/>
        <w:rPr>
          <w:rFonts w:ascii="Arial" w:hAnsi="Arial" w:cs="Arial"/>
          <w:b/>
          <w:sz w:val="24"/>
          <w:szCs w:val="28"/>
        </w:rPr>
      </w:pPr>
      <w:r>
        <w:rPr>
          <w:rFonts w:ascii="Arial" w:hAnsi="Arial" w:cs="Arial"/>
          <w:b/>
          <w:noProof/>
          <w:sz w:val="28"/>
          <w:szCs w:val="28"/>
          <w:lang w:eastAsia="es-MX"/>
        </w:rPr>
        <w:drawing>
          <wp:inline distT="0" distB="0" distL="0" distR="0">
            <wp:extent cx="3080585" cy="2636424"/>
            <wp:effectExtent l="0" t="635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PALY.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3087002" cy="2641916"/>
                    </a:xfrm>
                    <a:prstGeom prst="rect">
                      <a:avLst/>
                    </a:prstGeom>
                  </pic:spPr>
                </pic:pic>
              </a:graphicData>
            </a:graphic>
          </wp:inline>
        </w:drawing>
      </w:r>
    </w:p>
    <w:p w:rsidR="00157DA1" w:rsidRPr="00CE2955" w:rsidRDefault="00157DA1" w:rsidP="00157DA1">
      <w:pPr>
        <w:pStyle w:val="Prrafodelista"/>
        <w:numPr>
          <w:ilvl w:val="0"/>
          <w:numId w:val="6"/>
        </w:numPr>
        <w:jc w:val="both"/>
        <w:rPr>
          <w:rFonts w:ascii="Arial" w:hAnsi="Arial" w:cs="Arial"/>
        </w:rPr>
      </w:pPr>
      <w:r w:rsidRPr="00CE2955">
        <w:rPr>
          <w:rFonts w:ascii="Arial" w:hAnsi="Arial" w:cs="Arial"/>
        </w:rPr>
        <w:t xml:space="preserve">3-1 </w:t>
      </w:r>
      <w:proofErr w:type="spellStart"/>
      <w:r w:rsidRPr="00CE2955">
        <w:rPr>
          <w:rFonts w:ascii="Arial" w:hAnsi="Arial" w:cs="Arial"/>
        </w:rPr>
        <w:t>Display</w:t>
      </w:r>
      <w:proofErr w:type="spellEnd"/>
      <w:r w:rsidRPr="00CE2955">
        <w:rPr>
          <w:rFonts w:ascii="Arial" w:hAnsi="Arial" w:cs="Arial"/>
        </w:rPr>
        <w:t xml:space="preserve"> </w:t>
      </w:r>
    </w:p>
    <w:p w:rsidR="00157DA1" w:rsidRPr="00CE2955" w:rsidRDefault="00157DA1" w:rsidP="00157DA1">
      <w:pPr>
        <w:pStyle w:val="Prrafodelista"/>
        <w:numPr>
          <w:ilvl w:val="0"/>
          <w:numId w:val="6"/>
        </w:numPr>
        <w:jc w:val="both"/>
        <w:rPr>
          <w:rFonts w:ascii="Arial" w:hAnsi="Arial" w:cs="Arial"/>
        </w:rPr>
      </w:pPr>
      <w:r w:rsidRPr="00CE2955">
        <w:rPr>
          <w:rFonts w:ascii="Arial" w:hAnsi="Arial" w:cs="Arial"/>
        </w:rPr>
        <w:t>3-2 Botón interno / externo desencadenante</w:t>
      </w:r>
    </w:p>
    <w:p w:rsidR="00157DA1" w:rsidRPr="00CE2955" w:rsidRDefault="00E17F87" w:rsidP="00157DA1">
      <w:pPr>
        <w:pStyle w:val="Prrafodelista"/>
        <w:numPr>
          <w:ilvl w:val="0"/>
          <w:numId w:val="6"/>
        </w:numPr>
        <w:jc w:val="both"/>
        <w:rPr>
          <w:rFonts w:ascii="Arial" w:hAnsi="Arial" w:cs="Arial"/>
        </w:rPr>
      </w:pPr>
      <w:r>
        <w:rPr>
          <w:rFonts w:ascii="Arial" w:hAnsi="Arial" w:cs="Arial"/>
        </w:rPr>
        <w:t xml:space="preserve">3.3 </w:t>
      </w:r>
      <w:r w:rsidR="00CE2955">
        <w:rPr>
          <w:rFonts w:ascii="Arial" w:hAnsi="Arial" w:cs="Arial"/>
        </w:rPr>
        <w:t>x2 B</w:t>
      </w:r>
      <w:r w:rsidR="00157DA1" w:rsidRPr="00CE2955">
        <w:rPr>
          <w:rFonts w:ascii="Arial" w:hAnsi="Arial" w:cs="Arial"/>
        </w:rPr>
        <w:t>otón para comprobar de forma rápida.</w:t>
      </w:r>
    </w:p>
    <w:p w:rsidR="00157DA1" w:rsidRPr="00CE2955" w:rsidRDefault="00E17F87" w:rsidP="00157DA1">
      <w:pPr>
        <w:pStyle w:val="Prrafodelista"/>
        <w:numPr>
          <w:ilvl w:val="0"/>
          <w:numId w:val="6"/>
        </w:numPr>
        <w:jc w:val="both"/>
        <w:rPr>
          <w:rFonts w:ascii="Arial" w:hAnsi="Arial" w:cs="Arial"/>
        </w:rPr>
      </w:pPr>
      <w:r>
        <w:rPr>
          <w:rFonts w:ascii="Arial" w:hAnsi="Arial" w:cs="Arial"/>
        </w:rPr>
        <w:t xml:space="preserve">3.4 </w:t>
      </w:r>
      <w:r w:rsidR="00CE2955">
        <w:rPr>
          <w:rFonts w:ascii="Arial" w:hAnsi="Arial" w:cs="Arial"/>
        </w:rPr>
        <w:t>÷ 2 B</w:t>
      </w:r>
      <w:r w:rsidR="00157DA1" w:rsidRPr="00CE2955">
        <w:rPr>
          <w:rFonts w:ascii="Arial" w:hAnsi="Arial" w:cs="Arial"/>
        </w:rPr>
        <w:t>otón para comprobar de forma rápida.</w:t>
      </w:r>
    </w:p>
    <w:p w:rsidR="00157DA1" w:rsidRPr="00CE2955" w:rsidRDefault="00E17F87" w:rsidP="00E57036">
      <w:pPr>
        <w:pStyle w:val="Prrafodelista"/>
        <w:numPr>
          <w:ilvl w:val="0"/>
          <w:numId w:val="6"/>
        </w:numPr>
        <w:jc w:val="both"/>
        <w:rPr>
          <w:rFonts w:ascii="Arial" w:hAnsi="Arial" w:cs="Arial"/>
        </w:rPr>
      </w:pPr>
      <w:r>
        <w:rPr>
          <w:rFonts w:ascii="Arial" w:hAnsi="Arial" w:cs="Arial"/>
        </w:rPr>
        <w:t xml:space="preserve">3.5 </w:t>
      </w:r>
      <w:r w:rsidR="00E57036" w:rsidRPr="00CE2955">
        <w:rPr>
          <w:rFonts w:ascii="Arial" w:hAnsi="Arial" w:cs="Arial"/>
        </w:rPr>
        <w:t>interruptor de rango</w:t>
      </w:r>
    </w:p>
    <w:p w:rsidR="00CE2955" w:rsidRPr="00CE2955" w:rsidRDefault="00E17F87" w:rsidP="00CE2955">
      <w:pPr>
        <w:pStyle w:val="Prrafodelista"/>
        <w:numPr>
          <w:ilvl w:val="0"/>
          <w:numId w:val="6"/>
        </w:numPr>
        <w:jc w:val="both"/>
        <w:rPr>
          <w:rFonts w:ascii="Arial" w:hAnsi="Arial" w:cs="Arial"/>
        </w:rPr>
      </w:pPr>
      <w:r>
        <w:rPr>
          <w:rFonts w:ascii="Arial" w:hAnsi="Arial" w:cs="Arial"/>
        </w:rPr>
        <w:t xml:space="preserve">3.6 </w:t>
      </w:r>
      <w:r w:rsidR="00CE2955" w:rsidRPr="00CE2955">
        <w:rPr>
          <w:rFonts w:ascii="Arial" w:hAnsi="Arial" w:cs="Arial"/>
        </w:rPr>
        <w:t>Gruesa(Perilla intermitente de ajuste de la tasa)</w:t>
      </w:r>
    </w:p>
    <w:p w:rsidR="00157DA1" w:rsidRPr="00CE2955" w:rsidRDefault="00E17F87" w:rsidP="00CE2955">
      <w:pPr>
        <w:pStyle w:val="Prrafodelista"/>
        <w:numPr>
          <w:ilvl w:val="0"/>
          <w:numId w:val="6"/>
        </w:numPr>
        <w:jc w:val="both"/>
        <w:rPr>
          <w:rFonts w:ascii="Arial" w:hAnsi="Arial" w:cs="Arial"/>
        </w:rPr>
      </w:pPr>
      <w:r>
        <w:rPr>
          <w:rFonts w:ascii="Arial" w:hAnsi="Arial" w:cs="Arial"/>
        </w:rPr>
        <w:t xml:space="preserve">3.7 </w:t>
      </w:r>
      <w:r w:rsidR="00CE2955" w:rsidRPr="00CE2955">
        <w:rPr>
          <w:rFonts w:ascii="Arial" w:hAnsi="Arial" w:cs="Arial"/>
        </w:rPr>
        <w:t>Jack para señal de disparo externa.</w:t>
      </w:r>
    </w:p>
    <w:p w:rsidR="00CE2955" w:rsidRPr="00CE2955" w:rsidRDefault="00E17F87" w:rsidP="00CE2955">
      <w:pPr>
        <w:pStyle w:val="Prrafodelista"/>
        <w:numPr>
          <w:ilvl w:val="0"/>
          <w:numId w:val="6"/>
        </w:numPr>
        <w:jc w:val="both"/>
        <w:rPr>
          <w:rFonts w:ascii="Arial" w:hAnsi="Arial" w:cs="Arial"/>
        </w:rPr>
      </w:pPr>
      <w:r>
        <w:rPr>
          <w:rFonts w:ascii="Arial" w:hAnsi="Arial" w:cs="Arial"/>
        </w:rPr>
        <w:t xml:space="preserve">3.8 </w:t>
      </w:r>
      <w:r w:rsidR="00CE2955" w:rsidRPr="00CE2955">
        <w:rPr>
          <w:rFonts w:ascii="Arial" w:hAnsi="Arial" w:cs="Arial"/>
        </w:rPr>
        <w:t>Fina (Perilla intermitente de ajuste de la tasa)</w:t>
      </w:r>
    </w:p>
    <w:p w:rsidR="00AA7FE1" w:rsidRPr="008019EB" w:rsidRDefault="00AA7FE1" w:rsidP="008019EB">
      <w:pPr>
        <w:jc w:val="both"/>
        <w:rPr>
          <w:rFonts w:ascii="Arial" w:hAnsi="Arial" w:cs="Arial"/>
          <w:b/>
          <w:sz w:val="28"/>
          <w:szCs w:val="28"/>
        </w:rPr>
      </w:pPr>
      <w:r w:rsidRPr="008019EB">
        <w:rPr>
          <w:rFonts w:ascii="Arial" w:hAnsi="Arial" w:cs="Arial"/>
          <w:b/>
          <w:sz w:val="28"/>
          <w:szCs w:val="28"/>
        </w:rPr>
        <w:lastRenderedPageBreak/>
        <w:t>Procedimiento de medición</w:t>
      </w:r>
    </w:p>
    <w:p w:rsidR="00AA7FE1" w:rsidRPr="00365D17" w:rsidRDefault="00AA7FE1" w:rsidP="00AA7FE1">
      <w:pPr>
        <w:pStyle w:val="Prrafodelista"/>
        <w:numPr>
          <w:ilvl w:val="0"/>
          <w:numId w:val="6"/>
        </w:numPr>
        <w:jc w:val="both"/>
        <w:rPr>
          <w:rFonts w:ascii="Arial" w:hAnsi="Arial" w:cs="Arial"/>
        </w:rPr>
      </w:pPr>
      <w:r w:rsidRPr="00365D17">
        <w:rPr>
          <w:rFonts w:ascii="Arial" w:hAnsi="Arial" w:cs="Arial"/>
        </w:rPr>
        <w:t>"Marca" el obj</w:t>
      </w:r>
      <w:r w:rsidR="00531FB6" w:rsidRPr="00365D17">
        <w:rPr>
          <w:rFonts w:ascii="Arial" w:hAnsi="Arial" w:cs="Arial"/>
        </w:rPr>
        <w:t>eto a ser medido</w:t>
      </w:r>
      <w:r w:rsidRPr="00365D17">
        <w:rPr>
          <w:rFonts w:ascii="Arial" w:hAnsi="Arial" w:cs="Arial"/>
        </w:rPr>
        <w:t xml:space="preserve">, observando visualmente inherentes características distintivas (como </w:t>
      </w:r>
      <w:r w:rsidR="00531FB6" w:rsidRPr="00365D17">
        <w:rPr>
          <w:rFonts w:ascii="Arial" w:hAnsi="Arial" w:cs="Arial"/>
        </w:rPr>
        <w:t xml:space="preserve">un rasguño etiqueta, etc.) o </w:t>
      </w:r>
      <w:r w:rsidRPr="00365D17">
        <w:rPr>
          <w:rFonts w:ascii="Arial" w:hAnsi="Arial" w:cs="Arial"/>
        </w:rPr>
        <w:t>marca</w:t>
      </w:r>
      <w:r w:rsidR="00531FB6" w:rsidRPr="00365D17">
        <w:rPr>
          <w:rFonts w:ascii="Arial" w:hAnsi="Arial" w:cs="Arial"/>
        </w:rPr>
        <w:t>n</w:t>
      </w:r>
      <w:r w:rsidRPr="00365D17">
        <w:rPr>
          <w:rFonts w:ascii="Arial" w:hAnsi="Arial" w:cs="Arial"/>
        </w:rPr>
        <w:t>do físicamente el objeto con un pequeño trozo de cinta, marca de lápiz, etc.</w:t>
      </w:r>
    </w:p>
    <w:p w:rsidR="00531FB6" w:rsidRPr="00365D17" w:rsidRDefault="00531FB6" w:rsidP="00531FB6">
      <w:pPr>
        <w:pStyle w:val="Prrafodelista"/>
        <w:numPr>
          <w:ilvl w:val="0"/>
          <w:numId w:val="6"/>
        </w:numPr>
        <w:jc w:val="both"/>
        <w:rPr>
          <w:rFonts w:ascii="Arial" w:hAnsi="Arial" w:cs="Arial"/>
        </w:rPr>
      </w:pPr>
      <w:r w:rsidRPr="00365D17">
        <w:rPr>
          <w:rFonts w:ascii="Arial" w:hAnsi="Arial" w:cs="Arial"/>
        </w:rPr>
        <w:t>Conecte el cable de alimentación suministrado a la toma del cable de alimentación del instrumento. Conecte el otro extremo del cable a una fuente de alimentación de CA adecuado. No conecte el dispositivo a una fuente de alimentación incorrecta de otro modo podrá dañar el instrumento. Utilizar el interruptor ON / OFF para encender el instrumento encendido o apagado.</w:t>
      </w:r>
    </w:p>
    <w:p w:rsidR="00531FB6" w:rsidRPr="00365D17" w:rsidRDefault="00921775" w:rsidP="00921775">
      <w:pPr>
        <w:pStyle w:val="Prrafodelista"/>
        <w:numPr>
          <w:ilvl w:val="0"/>
          <w:numId w:val="6"/>
        </w:numPr>
        <w:jc w:val="both"/>
        <w:rPr>
          <w:rFonts w:ascii="Arial" w:hAnsi="Arial" w:cs="Arial"/>
        </w:rPr>
      </w:pPr>
      <w:r w:rsidRPr="00365D17">
        <w:rPr>
          <w:rFonts w:ascii="Arial" w:hAnsi="Arial" w:cs="Arial"/>
        </w:rPr>
        <w:t>Presione el botón H / L para seleccionar el rango alto o bajo. Para diferentes modelos, los límites superiores varían. Tenga en cuenta que las luces intermitentes es mucho más brillante en la gama baja que aquella a la gama alta con el fin de prolongar la vida útil de la luz estroboscópica.</w:t>
      </w:r>
    </w:p>
    <w:p w:rsidR="00921775" w:rsidRPr="00365D17" w:rsidRDefault="00191800" w:rsidP="00921775">
      <w:pPr>
        <w:pStyle w:val="Prrafodelista"/>
        <w:numPr>
          <w:ilvl w:val="0"/>
          <w:numId w:val="6"/>
        </w:numPr>
        <w:jc w:val="both"/>
        <w:rPr>
          <w:rFonts w:ascii="Arial" w:hAnsi="Arial" w:cs="Arial"/>
        </w:rPr>
      </w:pPr>
      <w:r w:rsidRPr="00365D17">
        <w:rPr>
          <w:rFonts w:ascii="Arial" w:hAnsi="Arial" w:cs="Arial"/>
        </w:rPr>
        <w:t>A</w:t>
      </w:r>
      <w:r w:rsidR="00921775" w:rsidRPr="00365D17">
        <w:rPr>
          <w:rFonts w:ascii="Arial" w:hAnsi="Arial" w:cs="Arial"/>
        </w:rPr>
        <w:t xml:space="preserve">juste la perilla gruesa o fina la perilla de la más alta a la baja FPM. </w:t>
      </w:r>
      <w:r w:rsidRPr="00365D17">
        <w:rPr>
          <w:rFonts w:ascii="Arial" w:hAnsi="Arial" w:cs="Arial"/>
        </w:rPr>
        <w:t>a</w:t>
      </w:r>
      <w:r w:rsidR="00921775" w:rsidRPr="00365D17">
        <w:rPr>
          <w:rFonts w:ascii="Arial" w:hAnsi="Arial" w:cs="Arial"/>
        </w:rPr>
        <w:t xml:space="preserve">parece el verdadero </w:t>
      </w:r>
      <w:r w:rsidRPr="00365D17">
        <w:rPr>
          <w:rFonts w:ascii="Arial" w:hAnsi="Arial" w:cs="Arial"/>
        </w:rPr>
        <w:t xml:space="preserve">valor en </w:t>
      </w:r>
      <w:r w:rsidR="00921775" w:rsidRPr="00365D17">
        <w:rPr>
          <w:rFonts w:ascii="Arial" w:hAnsi="Arial" w:cs="Arial"/>
        </w:rPr>
        <w:t xml:space="preserve">RPM </w:t>
      </w:r>
      <w:r w:rsidRPr="00365D17">
        <w:rPr>
          <w:rFonts w:ascii="Arial" w:hAnsi="Arial" w:cs="Arial"/>
        </w:rPr>
        <w:t>que puede señalar una vez que quede congelado</w:t>
      </w:r>
      <w:r w:rsidR="00921775" w:rsidRPr="00365D17">
        <w:rPr>
          <w:rFonts w:ascii="Arial" w:hAnsi="Arial" w:cs="Arial"/>
        </w:rPr>
        <w:t xml:space="preserve"> y aparece la prime</w:t>
      </w:r>
      <w:r w:rsidRPr="00365D17">
        <w:rPr>
          <w:rFonts w:ascii="Arial" w:hAnsi="Arial" w:cs="Arial"/>
        </w:rPr>
        <w:t>ra imagen única de la "marca". V</w:t>
      </w:r>
      <w:r w:rsidR="00921775" w:rsidRPr="00365D17">
        <w:rPr>
          <w:rFonts w:ascii="Arial" w:hAnsi="Arial" w:cs="Arial"/>
        </w:rPr>
        <w:t>er gráfico en el cuadro 1 y el diagrama adjunto para mayor explicación.</w:t>
      </w:r>
    </w:p>
    <w:p w:rsidR="00191800" w:rsidRPr="00365D17" w:rsidRDefault="00191800" w:rsidP="00191800">
      <w:pPr>
        <w:pStyle w:val="Prrafodelista"/>
        <w:numPr>
          <w:ilvl w:val="0"/>
          <w:numId w:val="6"/>
        </w:numPr>
        <w:jc w:val="both"/>
        <w:rPr>
          <w:rFonts w:ascii="Arial" w:hAnsi="Arial" w:cs="Arial"/>
        </w:rPr>
      </w:pPr>
      <w:r w:rsidRPr="00365D17">
        <w:rPr>
          <w:rFonts w:ascii="Arial" w:hAnsi="Arial" w:cs="Arial"/>
        </w:rPr>
        <w:t>Verificar la lectura en RPM, la presione "± 2", una sola imagen debe aparecer de nuevo. y pulse "x2", debería aparecer 2 imágenes.</w:t>
      </w:r>
    </w:p>
    <w:p w:rsidR="00191800" w:rsidRPr="00365D17" w:rsidRDefault="00191800" w:rsidP="00191800">
      <w:pPr>
        <w:pStyle w:val="Prrafodelista"/>
        <w:numPr>
          <w:ilvl w:val="0"/>
          <w:numId w:val="6"/>
        </w:numPr>
        <w:jc w:val="both"/>
        <w:rPr>
          <w:rFonts w:ascii="Arial" w:hAnsi="Arial" w:cs="Arial"/>
        </w:rPr>
      </w:pPr>
      <w:r w:rsidRPr="00365D17">
        <w:rPr>
          <w:rFonts w:ascii="Arial" w:hAnsi="Arial" w:cs="Arial"/>
        </w:rPr>
        <w:t>M</w:t>
      </w:r>
      <w:r w:rsidR="00E5326B" w:rsidRPr="00365D17">
        <w:rPr>
          <w:rFonts w:ascii="Arial" w:hAnsi="Arial" w:cs="Arial"/>
        </w:rPr>
        <w:t xml:space="preserve">ientras esta </w:t>
      </w:r>
      <w:r w:rsidRPr="00365D17">
        <w:rPr>
          <w:rFonts w:ascii="Arial" w:hAnsi="Arial" w:cs="Arial"/>
        </w:rPr>
        <w:t>la medición, utilice el botón de rango para seleccionar el rango que se desea. la gama baja se utiliza para mediciones por debajo de 2500 RPM (para el tipo E) o 5000 RPM (por A o tipo D). A baja gama,</w:t>
      </w:r>
      <w:r w:rsidR="00E5326B" w:rsidRPr="00365D17">
        <w:rPr>
          <w:rFonts w:ascii="Arial" w:hAnsi="Arial" w:cs="Arial"/>
        </w:rPr>
        <w:t xml:space="preserve"> la</w:t>
      </w:r>
      <w:r w:rsidRPr="00365D17">
        <w:rPr>
          <w:rFonts w:ascii="Arial" w:hAnsi="Arial" w:cs="Arial"/>
        </w:rPr>
        <w:t xml:space="preserve"> luz intermitente es mucho más brillante.</w:t>
      </w:r>
    </w:p>
    <w:p w:rsidR="00D5622A" w:rsidRDefault="00E5326B" w:rsidP="008C4D56">
      <w:pPr>
        <w:pStyle w:val="Prrafodelista"/>
        <w:numPr>
          <w:ilvl w:val="0"/>
          <w:numId w:val="6"/>
        </w:numPr>
        <w:jc w:val="center"/>
        <w:rPr>
          <w:rFonts w:ascii="Arial" w:hAnsi="Arial" w:cs="Arial"/>
        </w:rPr>
      </w:pPr>
      <w:r w:rsidRPr="00365D17">
        <w:rPr>
          <w:rFonts w:ascii="Arial" w:hAnsi="Arial" w:cs="Arial"/>
        </w:rPr>
        <w:t xml:space="preserve">utilizar el botón </w:t>
      </w:r>
      <w:proofErr w:type="spellStart"/>
      <w:r w:rsidRPr="00365D17">
        <w:rPr>
          <w:rFonts w:ascii="Arial" w:hAnsi="Arial" w:cs="Arial"/>
        </w:rPr>
        <w:t>ext</w:t>
      </w:r>
      <w:proofErr w:type="spellEnd"/>
      <w:r w:rsidRPr="00365D17">
        <w:rPr>
          <w:rFonts w:ascii="Arial" w:hAnsi="Arial" w:cs="Arial"/>
        </w:rPr>
        <w:t>/</w:t>
      </w:r>
      <w:proofErr w:type="spellStart"/>
      <w:r w:rsidRPr="00365D17">
        <w:rPr>
          <w:rFonts w:ascii="Arial" w:hAnsi="Arial" w:cs="Arial"/>
        </w:rPr>
        <w:t>int</w:t>
      </w:r>
      <w:proofErr w:type="spellEnd"/>
      <w:r w:rsidRPr="00365D17">
        <w:rPr>
          <w:rFonts w:ascii="Arial" w:hAnsi="Arial" w:cs="Arial"/>
        </w:rPr>
        <w:t xml:space="preserve"> para seleccionar la activación externa o forma del disparo interno si lo deseas.</w:t>
      </w:r>
      <w:r w:rsidR="008C4D56">
        <w:rPr>
          <w:rFonts w:ascii="Arial" w:hAnsi="Arial" w:cs="Arial"/>
          <w:noProof/>
          <w:lang w:eastAsia="es-MX"/>
        </w:rPr>
        <w:lastRenderedPageBreak/>
        <w:drawing>
          <wp:inline distT="0" distB="0" distL="0" distR="0">
            <wp:extent cx="2526792" cy="2100072"/>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A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6792" cy="2100072"/>
                    </a:xfrm>
                    <a:prstGeom prst="rect">
                      <a:avLst/>
                    </a:prstGeom>
                  </pic:spPr>
                </pic:pic>
              </a:graphicData>
            </a:graphic>
          </wp:inline>
        </w:drawing>
      </w:r>
      <w:r w:rsidR="008C4D56">
        <w:rPr>
          <w:rFonts w:ascii="Arial" w:hAnsi="Arial" w:cs="Arial"/>
          <w:noProof/>
          <w:lang w:eastAsia="es-MX"/>
        </w:rPr>
        <w:drawing>
          <wp:inline distT="0" distB="0" distL="0" distR="0">
            <wp:extent cx="2356104" cy="202692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A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6104" cy="2026920"/>
                    </a:xfrm>
                    <a:prstGeom prst="rect">
                      <a:avLst/>
                    </a:prstGeom>
                  </pic:spPr>
                </pic:pic>
              </a:graphicData>
            </a:graphic>
          </wp:inline>
        </w:drawing>
      </w:r>
    </w:p>
    <w:p w:rsidR="008C4D56" w:rsidRPr="008C4D56" w:rsidRDefault="008C4D56" w:rsidP="008C4D56">
      <w:pPr>
        <w:ind w:left="360"/>
        <w:jc w:val="both"/>
        <w:rPr>
          <w:rFonts w:ascii="Arial" w:hAnsi="Arial" w:cs="Arial"/>
        </w:rPr>
      </w:pPr>
    </w:p>
    <w:p w:rsidR="001212DB" w:rsidRPr="008019EB" w:rsidRDefault="00157DA1" w:rsidP="00365D17">
      <w:pPr>
        <w:jc w:val="both"/>
        <w:rPr>
          <w:rFonts w:ascii="Arial" w:hAnsi="Arial" w:cs="Arial"/>
          <w:b/>
          <w:sz w:val="28"/>
          <w:szCs w:val="28"/>
        </w:rPr>
      </w:pPr>
      <w:r>
        <w:rPr>
          <w:rFonts w:ascii="Arial" w:hAnsi="Arial" w:cs="Arial"/>
          <w:b/>
          <w:sz w:val="28"/>
          <w:szCs w:val="28"/>
        </w:rPr>
        <w:t>Notas</w:t>
      </w:r>
    </w:p>
    <w:p w:rsidR="001212DB" w:rsidRPr="00365D17" w:rsidRDefault="001212DB" w:rsidP="001212DB">
      <w:pPr>
        <w:pStyle w:val="Prrafodelista"/>
        <w:numPr>
          <w:ilvl w:val="0"/>
          <w:numId w:val="6"/>
        </w:numPr>
        <w:jc w:val="both"/>
        <w:rPr>
          <w:rFonts w:ascii="Arial" w:hAnsi="Arial" w:cs="Arial"/>
        </w:rPr>
      </w:pPr>
      <w:r w:rsidRPr="00365D17">
        <w:rPr>
          <w:rFonts w:ascii="Arial" w:hAnsi="Arial" w:cs="Arial"/>
        </w:rPr>
        <w:t>Este dispositivo hace que los objetos en movimiento a aparecer todavía. tomar precauciones para evitar el contacto accidental con objetos en movimiento.</w:t>
      </w:r>
    </w:p>
    <w:p w:rsidR="004F3562" w:rsidRPr="00365D17" w:rsidRDefault="004F3562" w:rsidP="004F3562">
      <w:pPr>
        <w:pStyle w:val="Prrafodelista"/>
        <w:numPr>
          <w:ilvl w:val="0"/>
          <w:numId w:val="6"/>
        </w:numPr>
        <w:jc w:val="both"/>
        <w:rPr>
          <w:rFonts w:ascii="Arial" w:hAnsi="Arial" w:cs="Arial"/>
        </w:rPr>
      </w:pPr>
      <w:r w:rsidRPr="00365D17">
        <w:rPr>
          <w:rFonts w:ascii="Arial" w:hAnsi="Arial" w:cs="Arial"/>
        </w:rPr>
        <w:t>No se vea la luz emitida por largos períodos de tiempo; Ya que puede ser perjudicial para los ojos.</w:t>
      </w:r>
    </w:p>
    <w:p w:rsidR="004F3562" w:rsidRPr="00365D17" w:rsidRDefault="004F3562" w:rsidP="004F3562">
      <w:pPr>
        <w:pStyle w:val="Prrafodelista"/>
        <w:numPr>
          <w:ilvl w:val="0"/>
          <w:numId w:val="6"/>
        </w:numPr>
        <w:jc w:val="both"/>
        <w:rPr>
          <w:rFonts w:ascii="Arial" w:hAnsi="Arial" w:cs="Arial"/>
        </w:rPr>
      </w:pPr>
      <w:r w:rsidRPr="00365D17">
        <w:rPr>
          <w:rFonts w:ascii="Arial" w:hAnsi="Arial" w:cs="Arial"/>
        </w:rPr>
        <w:t>No toque el tubo de flash.</w:t>
      </w:r>
    </w:p>
    <w:p w:rsidR="004F3562" w:rsidRPr="00365D17" w:rsidRDefault="004F3562" w:rsidP="004F3562">
      <w:pPr>
        <w:pStyle w:val="Prrafodelista"/>
        <w:numPr>
          <w:ilvl w:val="0"/>
          <w:numId w:val="6"/>
        </w:numPr>
        <w:jc w:val="both"/>
        <w:rPr>
          <w:rFonts w:ascii="Arial" w:hAnsi="Arial" w:cs="Arial"/>
        </w:rPr>
      </w:pPr>
      <w:r w:rsidRPr="00365D17">
        <w:rPr>
          <w:rFonts w:ascii="Arial" w:hAnsi="Arial" w:cs="Arial"/>
        </w:rPr>
        <w:t>No ponga en funcionamiento el instrumento en los lugares siguientes: zonas explosivas, cerca del agua, aceite, polvo o productos químicos, zonas en las que la temperatura es demasiado alta.</w:t>
      </w:r>
    </w:p>
    <w:p w:rsidR="004F3562" w:rsidRPr="00157DA1" w:rsidRDefault="004F3562" w:rsidP="00365D17">
      <w:pPr>
        <w:jc w:val="both"/>
        <w:rPr>
          <w:rStyle w:val="hps"/>
          <w:rFonts w:ascii="Arial" w:hAnsi="Arial" w:cs="Arial"/>
          <w:b/>
          <w:color w:val="222222"/>
          <w:sz w:val="28"/>
          <w:shd w:val="clear" w:color="auto" w:fill="F5F5F5"/>
        </w:rPr>
      </w:pPr>
      <w:r w:rsidRPr="00157DA1">
        <w:rPr>
          <w:rStyle w:val="hps"/>
          <w:rFonts w:ascii="Arial" w:hAnsi="Arial" w:cs="Arial"/>
          <w:b/>
          <w:color w:val="222222"/>
          <w:sz w:val="28"/>
          <w:shd w:val="clear" w:color="auto" w:fill="F5F5F5"/>
        </w:rPr>
        <w:lastRenderedPageBreak/>
        <w:t>S</w:t>
      </w:r>
      <w:r w:rsidR="00365D17" w:rsidRPr="00157DA1">
        <w:rPr>
          <w:rStyle w:val="hps"/>
          <w:rFonts w:ascii="Arial" w:hAnsi="Arial" w:cs="Arial"/>
          <w:b/>
          <w:color w:val="222222"/>
          <w:sz w:val="28"/>
          <w:shd w:val="clear" w:color="auto" w:fill="F5F5F5"/>
        </w:rPr>
        <w:t xml:space="preserve">ustituir </w:t>
      </w:r>
      <w:r w:rsidRPr="00157DA1">
        <w:rPr>
          <w:rStyle w:val="hps"/>
          <w:rFonts w:ascii="Arial" w:hAnsi="Arial" w:cs="Arial"/>
          <w:b/>
          <w:color w:val="222222"/>
          <w:sz w:val="28"/>
          <w:shd w:val="clear" w:color="auto" w:fill="F5F5F5"/>
        </w:rPr>
        <w:t>el tubo</w:t>
      </w:r>
      <w:r w:rsidRPr="00157DA1">
        <w:rPr>
          <w:rStyle w:val="apple-converted-space"/>
          <w:rFonts w:ascii="Arial" w:hAnsi="Arial" w:cs="Arial"/>
          <w:b/>
          <w:color w:val="222222"/>
          <w:sz w:val="28"/>
          <w:shd w:val="clear" w:color="auto" w:fill="F5F5F5"/>
        </w:rPr>
        <w:t> </w:t>
      </w:r>
      <w:r w:rsidRPr="00157DA1">
        <w:rPr>
          <w:rStyle w:val="hps"/>
          <w:rFonts w:ascii="Arial" w:hAnsi="Arial" w:cs="Arial"/>
          <w:b/>
          <w:color w:val="222222"/>
          <w:sz w:val="28"/>
          <w:shd w:val="clear" w:color="auto" w:fill="F5F5F5"/>
        </w:rPr>
        <w:t>de flash</w:t>
      </w:r>
    </w:p>
    <w:p w:rsidR="004F3562" w:rsidRPr="00365D17" w:rsidRDefault="004F3562" w:rsidP="004F3562">
      <w:pPr>
        <w:ind w:left="360"/>
        <w:jc w:val="both"/>
        <w:rPr>
          <w:rFonts w:ascii="Arial" w:hAnsi="Arial" w:cs="Arial"/>
        </w:rPr>
      </w:pPr>
      <w:r w:rsidRPr="00365D17">
        <w:rPr>
          <w:rFonts w:ascii="Arial" w:hAnsi="Arial" w:cs="Arial"/>
        </w:rPr>
        <w:t>Cuando la lectura se muestra pero la unidad no parpadea, podría ser necesario el tubo que ser reemplazado.</w:t>
      </w:r>
    </w:p>
    <w:p w:rsidR="00D42954" w:rsidRPr="008019EB" w:rsidRDefault="00D42954" w:rsidP="00365D17">
      <w:pPr>
        <w:jc w:val="both"/>
        <w:rPr>
          <w:rFonts w:ascii="Arial" w:hAnsi="Arial" w:cs="Arial"/>
          <w:b/>
          <w:sz w:val="28"/>
          <w:szCs w:val="28"/>
        </w:rPr>
      </w:pPr>
      <w:r w:rsidRPr="008019EB">
        <w:rPr>
          <w:rFonts w:ascii="Arial" w:hAnsi="Arial" w:cs="Arial"/>
          <w:b/>
          <w:sz w:val="28"/>
          <w:szCs w:val="28"/>
        </w:rPr>
        <w:t>Auto paradas del parpadeo</w:t>
      </w:r>
    </w:p>
    <w:p w:rsidR="00297AEF" w:rsidRPr="008019EB" w:rsidRDefault="00D42954" w:rsidP="00D42954">
      <w:pPr>
        <w:ind w:left="360"/>
        <w:jc w:val="both"/>
        <w:rPr>
          <w:rFonts w:ascii="Arial" w:hAnsi="Arial" w:cs="Arial"/>
          <w:b/>
          <w:sz w:val="28"/>
          <w:szCs w:val="28"/>
        </w:rPr>
      </w:pPr>
      <w:r w:rsidRPr="008019EB">
        <w:rPr>
          <w:rFonts w:ascii="Arial" w:hAnsi="Arial" w:cs="Arial"/>
        </w:rPr>
        <w:t>La luz del estroboscópico deja de parpadear aproximadamente 5 minutos después del encendido del estroboscopio con el fin de prolongar la vida útil de la luz estroboscópica. Para que funcione de nuevo, uno tiene que apagar el estroboscopio y encenderlo de nuevo.</w:t>
      </w:r>
    </w:p>
    <w:sectPr w:rsidR="00297AEF" w:rsidRPr="008019EB" w:rsidSect="00E36082">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60FF"/>
    <w:multiLevelType w:val="hybridMultilevel"/>
    <w:tmpl w:val="5B4A993E"/>
    <w:lvl w:ilvl="0" w:tplc="AB9ABA5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85F11BD"/>
    <w:multiLevelType w:val="hybridMultilevel"/>
    <w:tmpl w:val="D0085A94"/>
    <w:lvl w:ilvl="0" w:tplc="70865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3CAB2B7D"/>
    <w:multiLevelType w:val="hybridMultilevel"/>
    <w:tmpl w:val="D012E80C"/>
    <w:lvl w:ilvl="0" w:tplc="25CC8CCC">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62645603"/>
    <w:multiLevelType w:val="hybridMultilevel"/>
    <w:tmpl w:val="AE34AD16"/>
    <w:lvl w:ilvl="0" w:tplc="0520ECBC">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76A14092"/>
    <w:multiLevelType w:val="hybridMultilevel"/>
    <w:tmpl w:val="6D26D388"/>
    <w:lvl w:ilvl="0" w:tplc="762ABFC4">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8330CDF"/>
    <w:multiLevelType w:val="hybridMultilevel"/>
    <w:tmpl w:val="FAC4E71A"/>
    <w:lvl w:ilvl="0" w:tplc="805831B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C05058"/>
    <w:multiLevelType w:val="hybridMultilevel"/>
    <w:tmpl w:val="713EF4A0"/>
    <w:lvl w:ilvl="0" w:tplc="6B2E53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8A"/>
    <w:rsid w:val="00075D2D"/>
    <w:rsid w:val="0009705C"/>
    <w:rsid w:val="001212DB"/>
    <w:rsid w:val="0015756D"/>
    <w:rsid w:val="00157DA1"/>
    <w:rsid w:val="00191800"/>
    <w:rsid w:val="001A4B8C"/>
    <w:rsid w:val="00297AEF"/>
    <w:rsid w:val="002A1AE8"/>
    <w:rsid w:val="0033382D"/>
    <w:rsid w:val="00365D17"/>
    <w:rsid w:val="003E68B1"/>
    <w:rsid w:val="00456E8F"/>
    <w:rsid w:val="004F2F5E"/>
    <w:rsid w:val="004F3562"/>
    <w:rsid w:val="00502895"/>
    <w:rsid w:val="00531FB6"/>
    <w:rsid w:val="005B358A"/>
    <w:rsid w:val="005D6429"/>
    <w:rsid w:val="006A5D74"/>
    <w:rsid w:val="006C295D"/>
    <w:rsid w:val="006C6339"/>
    <w:rsid w:val="00766C58"/>
    <w:rsid w:val="007E11B8"/>
    <w:rsid w:val="008019EB"/>
    <w:rsid w:val="008C4D56"/>
    <w:rsid w:val="00921775"/>
    <w:rsid w:val="00A06C1F"/>
    <w:rsid w:val="00A84FB6"/>
    <w:rsid w:val="00AA7FE1"/>
    <w:rsid w:val="00B85064"/>
    <w:rsid w:val="00C14C44"/>
    <w:rsid w:val="00CE2955"/>
    <w:rsid w:val="00D42954"/>
    <w:rsid w:val="00D5622A"/>
    <w:rsid w:val="00E17F87"/>
    <w:rsid w:val="00E36082"/>
    <w:rsid w:val="00E5326B"/>
    <w:rsid w:val="00E57036"/>
    <w:rsid w:val="00F84BDE"/>
    <w:rsid w:val="00FF7C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6082"/>
    <w:pPr>
      <w:ind w:left="720"/>
      <w:contextualSpacing/>
    </w:pPr>
  </w:style>
  <w:style w:type="paragraph" w:styleId="Sinespaciado">
    <w:name w:val="No Spacing"/>
    <w:uiPriority w:val="1"/>
    <w:qFormat/>
    <w:rsid w:val="00E36082"/>
    <w:pPr>
      <w:spacing w:after="0" w:line="240" w:lineRule="auto"/>
    </w:pPr>
  </w:style>
  <w:style w:type="paragraph" w:styleId="Ttulo">
    <w:name w:val="Title"/>
    <w:basedOn w:val="Normal"/>
    <w:next w:val="Normal"/>
    <w:link w:val="TtuloCar"/>
    <w:uiPriority w:val="10"/>
    <w:qFormat/>
    <w:rsid w:val="006A5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A5D74"/>
    <w:rPr>
      <w:rFonts w:asciiTheme="majorHAnsi" w:eastAsiaTheme="majorEastAsia" w:hAnsiTheme="majorHAnsi" w:cstheme="majorBidi"/>
      <w:spacing w:val="-10"/>
      <w:kern w:val="28"/>
      <w:sz w:val="56"/>
      <w:szCs w:val="56"/>
    </w:rPr>
  </w:style>
  <w:style w:type="character" w:customStyle="1" w:styleId="hps">
    <w:name w:val="hps"/>
    <w:basedOn w:val="Fuentedeprrafopredeter"/>
    <w:rsid w:val="004F3562"/>
  </w:style>
  <w:style w:type="character" w:customStyle="1" w:styleId="apple-converted-space">
    <w:name w:val="apple-converted-space"/>
    <w:basedOn w:val="Fuentedeprrafopredeter"/>
    <w:rsid w:val="004F3562"/>
  </w:style>
  <w:style w:type="paragraph" w:styleId="Textodeglobo">
    <w:name w:val="Balloon Text"/>
    <w:basedOn w:val="Normal"/>
    <w:link w:val="TextodegloboCar"/>
    <w:uiPriority w:val="99"/>
    <w:semiHidden/>
    <w:unhideWhenUsed/>
    <w:rsid w:val="00075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6082"/>
    <w:pPr>
      <w:ind w:left="720"/>
      <w:contextualSpacing/>
    </w:pPr>
  </w:style>
  <w:style w:type="paragraph" w:styleId="Sinespaciado">
    <w:name w:val="No Spacing"/>
    <w:uiPriority w:val="1"/>
    <w:qFormat/>
    <w:rsid w:val="00E36082"/>
    <w:pPr>
      <w:spacing w:after="0" w:line="240" w:lineRule="auto"/>
    </w:pPr>
  </w:style>
  <w:style w:type="paragraph" w:styleId="Ttulo">
    <w:name w:val="Title"/>
    <w:basedOn w:val="Normal"/>
    <w:next w:val="Normal"/>
    <w:link w:val="TtuloCar"/>
    <w:uiPriority w:val="10"/>
    <w:qFormat/>
    <w:rsid w:val="006A5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A5D74"/>
    <w:rPr>
      <w:rFonts w:asciiTheme="majorHAnsi" w:eastAsiaTheme="majorEastAsia" w:hAnsiTheme="majorHAnsi" w:cstheme="majorBidi"/>
      <w:spacing w:val="-10"/>
      <w:kern w:val="28"/>
      <w:sz w:val="56"/>
      <w:szCs w:val="56"/>
    </w:rPr>
  </w:style>
  <w:style w:type="character" w:customStyle="1" w:styleId="hps">
    <w:name w:val="hps"/>
    <w:basedOn w:val="Fuentedeprrafopredeter"/>
    <w:rsid w:val="004F3562"/>
  </w:style>
  <w:style w:type="character" w:customStyle="1" w:styleId="apple-converted-space">
    <w:name w:val="apple-converted-space"/>
    <w:basedOn w:val="Fuentedeprrafopredeter"/>
    <w:rsid w:val="004F3562"/>
  </w:style>
  <w:style w:type="paragraph" w:styleId="Textodeglobo">
    <w:name w:val="Balloon Text"/>
    <w:basedOn w:val="Normal"/>
    <w:link w:val="TextodegloboCar"/>
    <w:uiPriority w:val="99"/>
    <w:semiHidden/>
    <w:unhideWhenUsed/>
    <w:rsid w:val="00075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8020">
      <w:bodyDiv w:val="1"/>
      <w:marLeft w:val="0"/>
      <w:marRight w:val="0"/>
      <w:marTop w:val="0"/>
      <w:marBottom w:val="0"/>
      <w:divBdr>
        <w:top w:val="none" w:sz="0" w:space="0" w:color="auto"/>
        <w:left w:val="none" w:sz="0" w:space="0" w:color="auto"/>
        <w:bottom w:val="none" w:sz="0" w:space="0" w:color="auto"/>
        <w:right w:val="none" w:sz="0" w:space="0" w:color="auto"/>
      </w:divBdr>
    </w:div>
    <w:div w:id="12447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AA34-73D3-4F63-8A8D-00D42802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MUMI</dc:creator>
  <cp:lastModifiedBy>.</cp:lastModifiedBy>
  <cp:revision>2</cp:revision>
  <dcterms:created xsi:type="dcterms:W3CDTF">2016-02-24T04:50:00Z</dcterms:created>
  <dcterms:modified xsi:type="dcterms:W3CDTF">2016-02-24T04:50:00Z</dcterms:modified>
</cp:coreProperties>
</file>